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89" w:rsidRPr="00643689" w:rsidRDefault="00643689" w:rsidP="0064368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СТРАХОВІ ВИПЛАТИ НА ЧЕРНІГІВЩИНІ</w:t>
      </w:r>
    </w:p>
    <w:p w:rsidR="00643689" w:rsidRPr="00643689" w:rsidRDefault="00643689" w:rsidP="0064368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ВЖЕ ОТРИМАЛИ 2 786 ПОТЕРПІЛИХ НА ВИРОБНИЦТВІ</w:t>
      </w:r>
    </w:p>
    <w:p w:rsidR="00643689" w:rsidRPr="00643689" w:rsidRDefault="00643689" w:rsidP="0064368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Щомісячні страхові виплати від Фонду соціального страхування України упродовж червня вже отримали 162,8 тисячі потерпілих на виробництві та членів їх родин.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Загалом станом на 22.06.2022 упродовж цього місяця було перераховано на банківські картки або доставлено листоношами 843,7 мільйона гривень щомісячних страхових виплат.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Такі виплати в повному обсязі компенсують потерпілим внаслідок нещасних випадків на виробництві або професійних захворювань втрачений заробіток відповідно до ступеня втрати працездатності та фінансуються у наступному місяці за попередній.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Оперативна інформація про стан фінансування страхових виплат, лікарняних і декретних допомог оновлюється у телеграм-каналі ФССУ: </w:t>
      </w:r>
      <w:hyperlink r:id="rId5" w:history="1">
        <w:r w:rsidRPr="00643689">
          <w:rPr>
            <w:rFonts w:ascii="Verdana" w:eastAsia="Times New Roman" w:hAnsi="Verdana" w:cs="Times New Roman"/>
            <w:color w:val="676767"/>
            <w:sz w:val="20"/>
            <w:szCs w:val="20"/>
            <w:u w:val="single"/>
            <w:lang w:eastAsia="uk-UA"/>
          </w:rPr>
          <w:t>https://t.me/socialfund</w:t>
        </w:r>
      </w:hyperlink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.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Фонд соціального страхування України продовжує здійснювати страхові виплати за травень – станом на сьогодні щомісячні виплати отримали 108,7 тисячі потерпілих на виробництві та членів їх родин.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Загалом перераховано на банківські картки або доставлено листоношами вже 645 мільйонів гривень травневих страхових виплат.</w:t>
      </w:r>
    </w:p>
    <w:p w:rsidR="00643689" w:rsidRPr="00643689" w:rsidRDefault="00643689" w:rsidP="00643689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Нагадаємо, що відділення управління виконавчої дирекції Фонду соціального страхування України в Чернігівській області вже здійснили страхові виплати за травень – станом на сьогодні щомісячні виплати отримали 2 786 потерпілих на виробництві та членів їх родин (виплати фінансуються у наступному місяці за попередній). Загалом перераховано на банківські картки або доставлено листоношами вже 7,5 мільйонів гривень травневих страхових виплат.</w:t>
      </w:r>
    </w:p>
    <w:p w:rsidR="00643689" w:rsidRPr="00643689" w:rsidRDefault="00643689" w:rsidP="0064368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643689" w:rsidRPr="00643689" w:rsidRDefault="00643689" w:rsidP="00643689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proofErr w:type="spellStart"/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Пресслужба</w:t>
      </w:r>
      <w:proofErr w:type="spellEnd"/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управління</w:t>
      </w:r>
    </w:p>
    <w:p w:rsidR="00643689" w:rsidRPr="00643689" w:rsidRDefault="00643689" w:rsidP="00643689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643689" w:rsidRPr="00643689" w:rsidRDefault="00643689" w:rsidP="00643689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643689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страхування України в Чернігівській області</w:t>
      </w:r>
    </w:p>
    <w:p w:rsidR="00EE15F0" w:rsidRDefault="00EE15F0">
      <w:bookmarkStart w:id="0" w:name="_GoBack"/>
      <w:bookmarkEnd w:id="0"/>
    </w:p>
    <w:sectPr w:rsidR="00EE1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9"/>
    <w:rsid w:val="00643689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social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2022-06-24T07:41:00Z</dcterms:created>
  <dcterms:modified xsi:type="dcterms:W3CDTF">2022-06-24T07:42:00Z</dcterms:modified>
</cp:coreProperties>
</file>